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3A6128" w14:textId="77777777" w:rsidR="001B1B23" w:rsidRPr="001B1B23" w:rsidRDefault="001B1B23" w:rsidP="007A5B2F">
      <w:pPr>
        <w:jc w:val="both"/>
      </w:pPr>
      <w:r w:rsidRPr="001B1B23">
        <w:rPr>
          <w:b/>
          <w:bCs/>
        </w:rPr>
        <w:t>Wykonawca oświadcza, że:</w:t>
      </w:r>
    </w:p>
    <w:p w14:paraId="1825E2BE" w14:textId="032FB4D9" w:rsidR="001B1B23" w:rsidRPr="0008465F" w:rsidRDefault="001B1B23" w:rsidP="00586A93">
      <w:pPr>
        <w:numPr>
          <w:ilvl w:val="0"/>
          <w:numId w:val="1"/>
        </w:numPr>
        <w:jc w:val="both"/>
      </w:pPr>
      <w:r w:rsidRPr="001B1B23">
        <w:rPr>
          <w:b/>
          <w:bCs/>
        </w:rPr>
        <w:t>w zakresie spełniania warunku wiedzy i doświadczenia niezbędnych do wykonania zamówienia</w:t>
      </w:r>
      <w:r w:rsidR="00586A93">
        <w:rPr>
          <w:b/>
          <w:bCs/>
        </w:rPr>
        <w:t xml:space="preserve"> </w:t>
      </w:r>
      <w:r w:rsidRPr="0008465F">
        <w:t xml:space="preserve">w </w:t>
      </w:r>
      <w:r w:rsidR="00586A93" w:rsidRPr="00586A93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okresie ostatnich pięciu lat przed upływem terminu składania ofert, a jeżeli okres działalności jest krótszy, to w tym okresie wykonał co najmniej </w:t>
      </w:r>
      <w:r w:rsidR="00575417">
        <w:rPr>
          <w:rFonts w:ascii="Arial" w:eastAsia="Calibri" w:hAnsi="Arial" w:cs="Arial"/>
          <w:kern w:val="0"/>
          <w:sz w:val="20"/>
          <w:szCs w:val="20"/>
          <w14:ligatures w14:val="none"/>
        </w:rPr>
        <w:t>2</w:t>
      </w:r>
      <w:r w:rsidR="00586A93" w:rsidRPr="00586A93">
        <w:rPr>
          <w:rFonts w:ascii="Arial" w:eastAsia="Calibri" w:hAnsi="Arial" w:cs="Arial"/>
          <w:kern w:val="0"/>
          <w:sz w:val="20"/>
          <w:szCs w:val="20"/>
          <w14:ligatures w14:val="none"/>
        </w:rPr>
        <w:t> usług</w:t>
      </w:r>
      <w:r w:rsidR="00575417">
        <w:rPr>
          <w:rFonts w:ascii="Arial" w:eastAsia="Calibri" w:hAnsi="Arial" w:cs="Arial"/>
          <w:kern w:val="0"/>
          <w:sz w:val="20"/>
          <w:szCs w:val="20"/>
          <w14:ligatures w14:val="none"/>
        </w:rPr>
        <w:t>i</w:t>
      </w:r>
      <w:r w:rsidR="00586A93" w:rsidRPr="00586A93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odpowiadając</w:t>
      </w:r>
      <w:r w:rsidR="00575417">
        <w:rPr>
          <w:rFonts w:ascii="Arial" w:eastAsia="Calibri" w:hAnsi="Arial" w:cs="Arial"/>
          <w:kern w:val="0"/>
          <w:sz w:val="20"/>
          <w:szCs w:val="20"/>
          <w14:ligatures w14:val="none"/>
        </w:rPr>
        <w:t>e</w:t>
      </w:r>
      <w:r w:rsidR="00586A93" w:rsidRPr="00586A93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swoim zakresem</w:t>
      </w:r>
      <w:r w:rsidR="00586A93" w:rsidRPr="00586A93">
        <w:rPr>
          <w:rFonts w:ascii="Arial" w:eastAsia="Calibri" w:hAnsi="Arial" w:cs="Arial"/>
          <w:kern w:val="16"/>
          <w:sz w:val="20"/>
          <w:szCs w:val="20"/>
          <w14:ligatures w14:val="none"/>
        </w:rPr>
        <w:t xml:space="preserve"> Przedmiotowi Zamówienia</w:t>
      </w:r>
      <w:r w:rsidR="00575417">
        <w:rPr>
          <w:rFonts w:ascii="Arial" w:eastAsia="Calibri" w:hAnsi="Arial" w:cs="Arial"/>
          <w:kern w:val="16"/>
          <w:sz w:val="20"/>
          <w:szCs w:val="20"/>
          <w14:ligatures w14:val="none"/>
        </w:rPr>
        <w:t>.</w:t>
      </w:r>
    </w:p>
    <w:p w14:paraId="6A23FE5D" w14:textId="25B5872E" w:rsidR="001B1B23" w:rsidRPr="00586A93" w:rsidRDefault="001B1B23" w:rsidP="007A5B2F">
      <w:pPr>
        <w:numPr>
          <w:ilvl w:val="0"/>
          <w:numId w:val="4"/>
        </w:numPr>
        <w:jc w:val="both"/>
      </w:pPr>
      <w:r w:rsidRPr="001B1B23">
        <w:rPr>
          <w:b/>
          <w:bCs/>
        </w:rPr>
        <w:t xml:space="preserve">w </w:t>
      </w:r>
      <w:r w:rsidR="00586A93" w:rsidRPr="00586A93"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  <w:t xml:space="preserve">zakresie warunku dysponowania </w:t>
      </w:r>
      <w:r w:rsidR="00586A93" w:rsidRPr="00586A93">
        <w:rPr>
          <w:rFonts w:ascii="Arial" w:eastAsia="Calibri" w:hAnsi="Arial" w:cs="Arial"/>
          <w:b/>
          <w:bCs/>
          <w:kern w:val="0"/>
          <w:sz w:val="20"/>
          <w:szCs w:val="20"/>
          <w:lang w:val="x-none"/>
          <w14:ligatures w14:val="none"/>
        </w:rPr>
        <w:t>osobami zdolnymi</w:t>
      </w:r>
      <w:r w:rsidR="00586A93" w:rsidRPr="00586A93"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  <w:t xml:space="preserve"> </w:t>
      </w:r>
      <w:r w:rsidR="00586A93" w:rsidRPr="00586A93">
        <w:rPr>
          <w:rFonts w:ascii="Arial" w:eastAsia="Calibri" w:hAnsi="Arial" w:cs="Arial"/>
          <w:b/>
          <w:bCs/>
          <w:kern w:val="0"/>
          <w:sz w:val="20"/>
          <w:szCs w:val="20"/>
          <w:lang w:val="x-none"/>
          <w14:ligatures w14:val="none"/>
        </w:rPr>
        <w:t>do wykonania zamówienia</w:t>
      </w:r>
      <w:r w:rsidR="00586A93" w:rsidRPr="00586A93"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  <w:t>:</w:t>
      </w:r>
    </w:p>
    <w:p w14:paraId="56EA6277" w14:textId="1903048A" w:rsidR="00586A93" w:rsidRPr="00206E3E" w:rsidRDefault="00586A93" w:rsidP="00206E3E">
      <w:pPr>
        <w:pStyle w:val="Akapitzlist"/>
        <w:keepNext/>
        <w:tabs>
          <w:tab w:val="left" w:pos="540"/>
        </w:tabs>
        <w:ind w:left="708" w:right="131"/>
        <w:jc w:val="both"/>
        <w:outlineLvl w:val="1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3E00CB">
        <w:rPr>
          <w:rFonts w:ascii="Arial" w:hAnsi="Arial" w:cs="Arial"/>
          <w:color w:val="000000"/>
          <w:sz w:val="20"/>
          <w:szCs w:val="20"/>
        </w:rPr>
        <w:t xml:space="preserve">będzie dysponował, </w:t>
      </w:r>
      <w:r w:rsidR="00206E3E" w:rsidRPr="00206E3E">
        <w:rPr>
          <w:rFonts w:ascii="Arial" w:eastAsia="Calibri" w:hAnsi="Arial" w:cs="Arial"/>
          <w:kern w:val="0"/>
          <w:sz w:val="20"/>
          <w:szCs w:val="20"/>
          <w14:ligatures w14:val="none"/>
        </w:rPr>
        <w:t>osobami w ilości niezbędnej dla prawidłowego wykonania przedmiotu zamówienia, posiadającymi uprawnienia wymagane przepisami prawa, tj.:</w:t>
      </w:r>
    </w:p>
    <w:p w14:paraId="78D04492" w14:textId="5A38770A" w:rsidR="00586A93" w:rsidRDefault="00586A93" w:rsidP="00586A93">
      <w:pPr>
        <w:suppressAutoHyphens/>
        <w:spacing w:after="0" w:line="240" w:lineRule="auto"/>
        <w:ind w:left="708" w:right="138"/>
        <w:jc w:val="both"/>
        <w:rPr>
          <w:rFonts w:ascii="Arial" w:hAnsi="Arial" w:cs="Arial"/>
          <w:color w:val="000000"/>
          <w:sz w:val="20"/>
          <w:szCs w:val="20"/>
        </w:rPr>
      </w:pPr>
      <w:r w:rsidRPr="008B7E7D">
        <w:rPr>
          <w:rFonts w:ascii="Arial" w:hAnsi="Arial" w:cs="Arial"/>
          <w:color w:val="000000"/>
          <w:sz w:val="20"/>
          <w:szCs w:val="20"/>
        </w:rPr>
        <w:t>-</w:t>
      </w:r>
      <w:r w:rsidR="00206E3E">
        <w:rPr>
          <w:rFonts w:ascii="Arial" w:hAnsi="Arial" w:cs="Arial"/>
          <w:color w:val="000000"/>
          <w:sz w:val="20"/>
          <w:szCs w:val="20"/>
        </w:rPr>
        <w:t xml:space="preserve"> osobami </w:t>
      </w:r>
      <w:r w:rsidR="00206E3E" w:rsidRPr="004422EB">
        <w:rPr>
          <w:rFonts w:ascii="Arial" w:hAnsi="Arial" w:cs="Arial"/>
          <w:color w:val="000000" w:themeColor="text1"/>
          <w:sz w:val="20"/>
          <w:szCs w:val="20"/>
        </w:rPr>
        <w:t>spełniającymi wymagania kwalifikacyjne, potwierdzone świadectwem kwalifikacyjnym typu „E”, do wykonywania pracy  na stanowisku eksploatacji w zakresie konserwacji, remontów,  montażu i kontrolno – pomiarowym do następujących urządzeń i sieci: Grupa 1 minimum pkt. 1,2,3,6,9,11,13 w zakresie pkt 1,2,3,6,9,11 (załącznik nr 1) lub pkt. 1,2,3,4,7,9,10 w zakresie pkt 1,2,3,4,7,9 (załącznik nr 2) – zgodnie z Rozporządzeniem Ministra Klimatu i Środowiska  z dnia 01.07.2022 r. w sprawie szczegółowych zasad stwierdzania posiadania kwalifikacji przez osoby zajmujące się eksploatacją urządzeń, instalacji i sieci,</w:t>
      </w:r>
    </w:p>
    <w:p w14:paraId="68E390F8" w14:textId="34A7214D" w:rsidR="00586A93" w:rsidRDefault="00586A93" w:rsidP="00586A93">
      <w:pPr>
        <w:pStyle w:val="Akapitzlist"/>
        <w:spacing w:after="0" w:line="240" w:lineRule="auto"/>
        <w:ind w:left="708" w:right="136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8B7E7D">
        <w:rPr>
          <w:rFonts w:ascii="Arial" w:hAnsi="Arial" w:cs="Arial"/>
          <w:color w:val="000000"/>
          <w:sz w:val="20"/>
          <w:szCs w:val="20"/>
        </w:rPr>
        <w:t>-</w:t>
      </w:r>
      <w:r w:rsidR="00206E3E">
        <w:rPr>
          <w:rFonts w:ascii="Arial" w:hAnsi="Arial" w:cs="Arial"/>
          <w:color w:val="000000"/>
          <w:sz w:val="20"/>
          <w:szCs w:val="20"/>
        </w:rPr>
        <w:t xml:space="preserve"> osobami </w:t>
      </w:r>
      <w:r w:rsidR="00206E3E" w:rsidRPr="00206E3E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>spełniającymi wymagania kwalifikacyjne, potwierdzone świadectwem kwalifikacyjnym typu „D”, do wykonywania pracy  na stanowisku dozoru w zakresie konserwacji, remontów,  montażu i kontrolno – pomiarowym do następujących urządzeń i sieci: Grupa 1 minimum pkt. 1,2,3,6,9,11,13 w zakresie pkt 1,2,3,6,9,11 (załącznik nr 1) lub pkt. 1,2,3,4,7,9,10 w zakresie pkt 1,2,3,4,7,9 (załącznik nr 2) – zgodnie z Rozporządzeniem Ministra Klimatu i Środowiska  z dnia 01.07.2022 r. w sprawie szczegółowych zasad stwierdzania posiadania kwalifikacji przez osoby zajmujące się eksploatacją urządzeń, instalacji i sieci</w:t>
      </w:r>
      <w:r w:rsidR="00206E3E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>.</w:t>
      </w:r>
    </w:p>
    <w:p w14:paraId="0743CFCE" w14:textId="13F38E7C" w:rsidR="00206E3E" w:rsidRPr="008B7E7D" w:rsidRDefault="00206E3E" w:rsidP="00586A93">
      <w:pPr>
        <w:pStyle w:val="Akapitzlist"/>
        <w:spacing w:after="0" w:line="240" w:lineRule="auto"/>
        <w:ind w:left="708" w:right="136"/>
        <w:jc w:val="both"/>
        <w:rPr>
          <w:rFonts w:ascii="Arial" w:hAnsi="Arial" w:cs="Arial"/>
          <w:color w:val="000000"/>
          <w:sz w:val="20"/>
          <w:szCs w:val="20"/>
        </w:rPr>
      </w:pPr>
      <w:r w:rsidRPr="004422EB">
        <w:rPr>
          <w:rFonts w:ascii="Arial" w:hAnsi="Arial" w:cs="Arial"/>
          <w:bCs/>
          <w:iCs/>
          <w:sz w:val="20"/>
          <w:szCs w:val="20"/>
          <w:u w:val="single"/>
        </w:rPr>
        <w:t xml:space="preserve">Uwaga: </w:t>
      </w:r>
      <w:r w:rsidRPr="004422EB">
        <w:rPr>
          <w:rFonts w:ascii="Arial" w:hAnsi="Arial" w:cs="Arial"/>
          <w:sz w:val="20"/>
          <w:szCs w:val="20"/>
          <w:u w:val="single"/>
        </w:rPr>
        <w:t xml:space="preserve"> </w:t>
      </w:r>
      <w:r w:rsidRPr="004422EB">
        <w:rPr>
          <w:rFonts w:ascii="Arial" w:hAnsi="Arial" w:cs="Arial"/>
          <w:bCs/>
          <w:iCs/>
          <w:sz w:val="20"/>
          <w:szCs w:val="20"/>
          <w:u w:val="single"/>
        </w:rPr>
        <w:t>dopuszcza się posiadanie ww. uprawnień łącznie.</w:t>
      </w:r>
    </w:p>
    <w:p w14:paraId="5FD07EBF" w14:textId="0D5BE014" w:rsidR="00586A93" w:rsidRPr="00586A93" w:rsidRDefault="001B1B23" w:rsidP="007A5B2F">
      <w:pPr>
        <w:numPr>
          <w:ilvl w:val="0"/>
          <w:numId w:val="6"/>
        </w:numPr>
        <w:jc w:val="both"/>
      </w:pPr>
      <w:r w:rsidRPr="001B1B23">
        <w:rPr>
          <w:b/>
          <w:bCs/>
        </w:rPr>
        <w:t xml:space="preserve">w </w:t>
      </w:r>
      <w:r w:rsidR="00586A93" w:rsidRPr="00586A93">
        <w:rPr>
          <w:b/>
          <w:bCs/>
        </w:rPr>
        <w:t>zakresie warunku sytuacji ekonomicznej i finansowej:</w:t>
      </w:r>
    </w:p>
    <w:p w14:paraId="1C6F2BE8" w14:textId="67C50BA0" w:rsidR="004108B5" w:rsidRPr="001B1B23" w:rsidRDefault="00586A93" w:rsidP="00586A93">
      <w:pPr>
        <w:ind w:left="720"/>
        <w:jc w:val="both"/>
        <w:rPr>
          <w:rFonts w:eastAsia="Times New Roman" w:cs="Arial"/>
        </w:rPr>
      </w:pPr>
      <w:r>
        <w:t xml:space="preserve">jest </w:t>
      </w:r>
      <w:r w:rsidRPr="00586A93">
        <w:t>ubezpieczony od odpowiedzialności cywilnej w zakresie prowadzonej działalności</w:t>
      </w:r>
      <w:r>
        <w:t>.</w:t>
      </w:r>
    </w:p>
    <w:p w14:paraId="6C8B1149" w14:textId="77777777" w:rsidR="001B1B23" w:rsidRPr="0081424A" w:rsidRDefault="001B1B23" w:rsidP="0081424A"/>
    <w:sectPr w:rsidR="001B1B23" w:rsidRPr="008142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DE1E0E"/>
    <w:multiLevelType w:val="multilevel"/>
    <w:tmpl w:val="87EE4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292818"/>
    <w:multiLevelType w:val="multilevel"/>
    <w:tmpl w:val="BE80B45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A82E8A"/>
    <w:multiLevelType w:val="multilevel"/>
    <w:tmpl w:val="2BFA5C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CD5BE3"/>
    <w:multiLevelType w:val="hybridMultilevel"/>
    <w:tmpl w:val="50DA12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9603A2"/>
    <w:multiLevelType w:val="multilevel"/>
    <w:tmpl w:val="53729F5E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Theme="minorHAnsi" w:eastAsiaTheme="minorHAnsi" w:hAnsiTheme="minorHAnsi" w:cstheme="minorBidi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02D64C4"/>
    <w:multiLevelType w:val="multilevel"/>
    <w:tmpl w:val="C3122B8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Theme="minorHAnsi" w:eastAsiaTheme="minorHAnsi" w:hAnsiTheme="minorHAnsi" w:cstheme="minorBid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751664E"/>
    <w:multiLevelType w:val="multilevel"/>
    <w:tmpl w:val="12BAE3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7C11C16"/>
    <w:multiLevelType w:val="multilevel"/>
    <w:tmpl w:val="77986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03147788">
    <w:abstractNumId w:val="0"/>
  </w:num>
  <w:num w:numId="2" w16cid:durableId="1583679075">
    <w:abstractNumId w:val="7"/>
  </w:num>
  <w:num w:numId="3" w16cid:durableId="1390303668">
    <w:abstractNumId w:val="1"/>
  </w:num>
  <w:num w:numId="4" w16cid:durableId="1457718113">
    <w:abstractNumId w:val="2"/>
  </w:num>
  <w:num w:numId="5" w16cid:durableId="1919704019">
    <w:abstractNumId w:val="5"/>
  </w:num>
  <w:num w:numId="6" w16cid:durableId="1115445205">
    <w:abstractNumId w:val="6"/>
  </w:num>
  <w:num w:numId="7" w16cid:durableId="1574119729">
    <w:abstractNumId w:val="4"/>
  </w:num>
  <w:num w:numId="8" w16cid:durableId="1465653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EBA"/>
    <w:rsid w:val="0008465F"/>
    <w:rsid w:val="001B1B23"/>
    <w:rsid w:val="00206E3E"/>
    <w:rsid w:val="003174D6"/>
    <w:rsid w:val="004108B5"/>
    <w:rsid w:val="00575417"/>
    <w:rsid w:val="00586A93"/>
    <w:rsid w:val="00674BC8"/>
    <w:rsid w:val="007A5B2F"/>
    <w:rsid w:val="007F16A3"/>
    <w:rsid w:val="0081424A"/>
    <w:rsid w:val="00A53EBA"/>
    <w:rsid w:val="00C04D86"/>
    <w:rsid w:val="00CC442F"/>
    <w:rsid w:val="00D9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57826"/>
  <w15:chartTrackingRefBased/>
  <w15:docId w15:val="{152A1383-BD99-410A-B096-8870F7BB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53E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53E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53EBA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53E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53EBA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53E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53E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53E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53E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53EB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53E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53EB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53EBA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53EBA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53EB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53EB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53EB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53EB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53E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53E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53E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53E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53E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53EBA"/>
    <w:rPr>
      <w:i/>
      <w:iCs/>
      <w:color w:val="404040" w:themeColor="text1" w:themeTint="BF"/>
    </w:rPr>
  </w:style>
  <w:style w:type="paragraph" w:styleId="Akapitzlist">
    <w:name w:val="List Paragraph"/>
    <w:aliases w:val="1_literowka,Akapit z listą3,Akapit z listą31,Akapit z listą;1_literowka,List Paragraph1,List Paragraph_0,Literowanie,Normal2,Normal_0,Normalny1,Normalny11,Normalny2,Normalny3,Normalny4,Numerowanie,Ob,Obiekt,Podsis rysunku,Tytuły"/>
    <w:basedOn w:val="Normalny"/>
    <w:link w:val="AkapitzlistZnak"/>
    <w:uiPriority w:val="34"/>
    <w:qFormat/>
    <w:rsid w:val="00A53EB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53EBA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53EB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53EBA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53EBA"/>
    <w:rPr>
      <w:b/>
      <w:bCs/>
      <w:smallCaps/>
      <w:color w:val="2E74B5" w:themeColor="accent1" w:themeShade="BF"/>
      <w:spacing w:val="5"/>
    </w:rPr>
  </w:style>
  <w:style w:type="character" w:customStyle="1" w:styleId="AkapitzlistZnak">
    <w:name w:val="Akapit z listą Znak"/>
    <w:aliases w:val="1_literowka Znak,Akapit z listą3 Znak,Akapit z listą31 Znak,Akapit z listą;1_literowka Znak,List Paragraph1 Znak,List Paragraph_0 Znak,Literowanie Znak,Normal2 Znak,Normal_0 Znak,Normalny1 Znak,Normalny11 Znak,Normalny2 Znak,Ob Znak"/>
    <w:link w:val="Akapitzlist"/>
    <w:uiPriority w:val="34"/>
    <w:qFormat/>
    <w:rsid w:val="00586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988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Karweta Paweł (TW)</dc:creator>
  <cp:keywords/>
  <dc:description/>
  <cp:lastModifiedBy>Karweta Paweł (TW)</cp:lastModifiedBy>
  <cp:revision>9</cp:revision>
  <dcterms:created xsi:type="dcterms:W3CDTF">2025-10-30T13:43:00Z</dcterms:created>
  <dcterms:modified xsi:type="dcterms:W3CDTF">2025-12-01T08:46:00Z</dcterms:modified>
</cp:coreProperties>
</file>